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A3" w:rsidRDefault="00954192">
      <w:pPr>
        <w:pStyle w:val="a7"/>
        <w:jc w:val="right"/>
        <w:rPr>
          <w:rFonts w:ascii="XO Thames" w:hAnsi="XO Thames"/>
          <w:sz w:val="24"/>
        </w:rPr>
      </w:pPr>
      <w:bookmarkStart w:id="0" w:name="_GoBack"/>
      <w:bookmarkEnd w:id="0"/>
      <w:proofErr w:type="gramStart"/>
      <w:r>
        <w:rPr>
          <w:rFonts w:ascii="XO Thames" w:hAnsi="XO Thames"/>
          <w:sz w:val="24"/>
        </w:rPr>
        <w:t>Утвержден</w:t>
      </w:r>
      <w:proofErr w:type="gramEnd"/>
      <w:r>
        <w:rPr>
          <w:rFonts w:ascii="XO Thames" w:hAnsi="XO Thames"/>
          <w:sz w:val="24"/>
        </w:rPr>
        <w:t xml:space="preserve"> распоряжением Председателя </w:t>
      </w:r>
    </w:p>
    <w:p w:rsidR="00660EA3" w:rsidRDefault="00954192">
      <w:pPr>
        <w:pStyle w:val="a7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Контрольно-счетной палаты </w:t>
      </w:r>
    </w:p>
    <w:p w:rsidR="00660EA3" w:rsidRDefault="00954192">
      <w:pPr>
        <w:pStyle w:val="a7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Беловского городского округа</w:t>
      </w:r>
    </w:p>
    <w:p w:rsidR="00660EA3" w:rsidRDefault="00954192">
      <w:pPr>
        <w:pStyle w:val="a7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         от 25.12.2023 № 21-р</w:t>
      </w:r>
    </w:p>
    <w:p w:rsidR="00660EA3" w:rsidRDefault="00660EA3">
      <w:pPr>
        <w:spacing w:after="0" w:line="240" w:lineRule="auto"/>
        <w:rPr>
          <w:rFonts w:ascii="XO Thames" w:hAnsi="XO Thames"/>
          <w:b/>
          <w:sz w:val="24"/>
        </w:rPr>
      </w:pPr>
    </w:p>
    <w:p w:rsidR="00660EA3" w:rsidRDefault="00660EA3">
      <w:pPr>
        <w:spacing w:after="0" w:line="240" w:lineRule="auto"/>
        <w:jc w:val="center"/>
        <w:rPr>
          <w:rFonts w:ascii="XO Thames" w:hAnsi="XO Thames"/>
          <w:b/>
          <w:sz w:val="24"/>
        </w:rPr>
      </w:pPr>
    </w:p>
    <w:p w:rsidR="00660EA3" w:rsidRDefault="00954192">
      <w:pPr>
        <w:spacing w:after="0" w:line="240" w:lineRule="auto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ПЛАН  ДЕЯТЕЛЬНОСТИ</w:t>
      </w:r>
    </w:p>
    <w:p w:rsidR="00660EA3" w:rsidRDefault="00954192">
      <w:pPr>
        <w:spacing w:after="0" w:line="240" w:lineRule="auto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Контрольно-счетной палаты Беловского городского округа</w:t>
      </w:r>
    </w:p>
    <w:p w:rsidR="00660EA3" w:rsidRDefault="00954192">
      <w:pPr>
        <w:spacing w:after="0" w:line="240" w:lineRule="auto"/>
        <w:jc w:val="center"/>
        <w:rPr>
          <w:rFonts w:ascii="XO Thames" w:hAnsi="XO Thames"/>
          <w:sz w:val="24"/>
        </w:rPr>
      </w:pPr>
      <w:r>
        <w:rPr>
          <w:rFonts w:ascii="XO Thames" w:hAnsi="XO Thames"/>
          <w:b/>
          <w:sz w:val="24"/>
        </w:rPr>
        <w:t xml:space="preserve">на 2024 год </w:t>
      </w:r>
    </w:p>
    <w:p w:rsidR="00660EA3" w:rsidRDefault="00660EA3">
      <w:pPr>
        <w:spacing w:after="0" w:line="240" w:lineRule="auto"/>
        <w:jc w:val="center"/>
        <w:rPr>
          <w:rFonts w:ascii="XO Thames" w:hAnsi="XO Thames"/>
          <w:color w:val="646464"/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5328"/>
        <w:gridCol w:w="1418"/>
        <w:gridCol w:w="1842"/>
      </w:tblGrid>
      <w:tr w:rsidR="00660EA3">
        <w:trPr>
          <w:trHeight w:val="466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№</w:t>
            </w:r>
          </w:p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proofErr w:type="gramStart"/>
            <w:r>
              <w:rPr>
                <w:rFonts w:ascii="XO Thames" w:hAnsi="XO Thames"/>
                <w:sz w:val="20"/>
              </w:rPr>
              <w:t>п</w:t>
            </w:r>
            <w:proofErr w:type="gramEnd"/>
            <w:r>
              <w:rPr>
                <w:rFonts w:ascii="XO Thames" w:hAnsi="XO Thames"/>
                <w:sz w:val="20"/>
              </w:rPr>
              <w:t>/п.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Содержание мероприятий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Срок </w:t>
            </w:r>
          </w:p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исполнения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Ответственные </w:t>
            </w:r>
          </w:p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исполнители*</w:t>
            </w:r>
          </w:p>
        </w:tc>
      </w:tr>
      <w:tr w:rsidR="00660EA3">
        <w:tc>
          <w:tcPr>
            <w:tcW w:w="9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60EA3" w:rsidRDefault="00954192">
            <w:pPr>
              <w:spacing w:after="0" w:line="240" w:lineRule="auto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 </w:t>
            </w:r>
            <w:r>
              <w:rPr>
                <w:rFonts w:ascii="XO Thames" w:hAnsi="XO Thames"/>
                <w:b/>
                <w:sz w:val="20"/>
              </w:rPr>
              <w:t>1. Контрольные мероприятия</w:t>
            </w:r>
          </w:p>
        </w:tc>
      </w:tr>
      <w:tr w:rsidR="00660EA3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1.1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Проверка законности и эффективности использования бюджетных</w:t>
            </w:r>
            <w:r>
              <w:rPr>
                <w:rFonts w:ascii="XO Thames" w:hAnsi="XO Thames"/>
                <w:b/>
                <w:sz w:val="20"/>
              </w:rPr>
              <w:t xml:space="preserve"> </w:t>
            </w:r>
            <w:r>
              <w:rPr>
                <w:rFonts w:ascii="XO Thames" w:hAnsi="XO Thames"/>
                <w:sz w:val="20"/>
              </w:rPr>
              <w:t xml:space="preserve">средств, направленных на реализацию муниципальной программы Беловского городского округа «Развитие системы образования в </w:t>
            </w:r>
            <w:r>
              <w:rPr>
                <w:rFonts w:ascii="XO Thames" w:hAnsi="XO Thames"/>
                <w:sz w:val="20"/>
              </w:rPr>
              <w:t>Беловском городском округе».</w:t>
            </w:r>
          </w:p>
          <w:p w:rsidR="00660EA3" w:rsidRDefault="00954192">
            <w:pPr>
              <w:spacing w:after="0" w:line="240" w:lineRule="auto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Объект кон</w:t>
            </w:r>
            <w:r>
              <w:rPr>
                <w:rFonts w:ascii="XO Thames" w:hAnsi="XO Thames"/>
                <w:sz w:val="20"/>
              </w:rPr>
              <w:t xml:space="preserve">троля - </w:t>
            </w:r>
            <w:hyperlink r:id="rId5" w:history="1">
              <w:r>
                <w:rPr>
                  <w:rStyle w:val="a3"/>
                  <w:rFonts w:ascii="XO Thames" w:hAnsi="XO Thames"/>
                  <w:color w:val="000000"/>
                  <w:sz w:val="20"/>
                  <w:highlight w:val="white"/>
                  <w:u w:val="none"/>
                </w:rPr>
                <w:t>МБОУ «СОШ № 19 города Белово»</w:t>
              </w:r>
            </w:hyperlink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1-4</w:t>
            </w:r>
          </w:p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кварталы</w:t>
            </w:r>
          </w:p>
          <w:p w:rsidR="00660EA3" w:rsidRDefault="00660EA3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председатель,</w:t>
            </w:r>
          </w:p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инспекторы</w:t>
            </w:r>
          </w:p>
        </w:tc>
      </w:tr>
      <w:tr w:rsidR="00660EA3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1.2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Оценка реализуемости, рисков и результатов достижения целей социально-экономического развития муниципального образования «</w:t>
            </w:r>
            <w:proofErr w:type="spellStart"/>
            <w:r>
              <w:rPr>
                <w:rFonts w:ascii="XO Thames" w:hAnsi="XO Thames"/>
                <w:sz w:val="20"/>
              </w:rPr>
              <w:t>Беловский</w:t>
            </w:r>
            <w:proofErr w:type="spellEnd"/>
            <w:r>
              <w:rPr>
                <w:rFonts w:ascii="XO Thames" w:hAnsi="XO Thames"/>
                <w:sz w:val="20"/>
              </w:rPr>
              <w:t xml:space="preserve"> городской округ», предусмотренных документами стратегического планирования.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1-4</w:t>
            </w:r>
          </w:p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кварталы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председатель,</w:t>
            </w:r>
          </w:p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инспе</w:t>
            </w:r>
            <w:r>
              <w:rPr>
                <w:rFonts w:ascii="XO Thames" w:hAnsi="XO Thames"/>
                <w:sz w:val="20"/>
              </w:rPr>
              <w:t>кторы</w:t>
            </w:r>
          </w:p>
        </w:tc>
      </w:tr>
      <w:tr w:rsidR="00660EA3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1.3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Проверка законности и эффективности использования бюджетных</w:t>
            </w:r>
            <w:r>
              <w:rPr>
                <w:rFonts w:ascii="XO Thames" w:hAnsi="XO Thames"/>
                <w:b/>
                <w:sz w:val="20"/>
              </w:rPr>
              <w:t xml:space="preserve"> </w:t>
            </w:r>
            <w:r>
              <w:rPr>
                <w:rFonts w:ascii="XO Thames" w:hAnsi="XO Thames"/>
                <w:sz w:val="20"/>
              </w:rPr>
              <w:t xml:space="preserve">средств, направленных на реализацию муниципальной программы Беловского городского округа «Экология, недропользование, и рациональное водопользование на территории Беловского городского </w:t>
            </w:r>
            <w:r>
              <w:rPr>
                <w:rFonts w:ascii="XO Thames" w:hAnsi="XO Thames"/>
                <w:sz w:val="20"/>
              </w:rPr>
              <w:t>округа на 2022-2025 годы»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1-4</w:t>
            </w:r>
          </w:p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кварталы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председатель,</w:t>
            </w:r>
          </w:p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инспекторы</w:t>
            </w:r>
          </w:p>
        </w:tc>
      </w:tr>
      <w:tr w:rsidR="00660EA3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1.4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Внеплановые контрольные мероприятия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 мере поступления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председатель,</w:t>
            </w:r>
          </w:p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инспекторы</w:t>
            </w:r>
          </w:p>
        </w:tc>
      </w:tr>
      <w:tr w:rsidR="00660EA3">
        <w:tc>
          <w:tcPr>
            <w:tcW w:w="9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2. Экспертно-аналитические мероприятия</w:t>
            </w:r>
          </w:p>
        </w:tc>
      </w:tr>
      <w:tr w:rsidR="00660EA3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2.1.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60EA3" w:rsidRDefault="00954192">
            <w:pPr>
              <w:spacing w:after="0" w:line="240" w:lineRule="auto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Внешняя проверка годового отчета об исполнении бюджета </w:t>
            </w:r>
            <w:r>
              <w:rPr>
                <w:rFonts w:ascii="XO Thames" w:hAnsi="XO Thames"/>
                <w:sz w:val="20"/>
              </w:rPr>
              <w:t>Беловского городского округа  за 2023 год и подготовка заключения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квартал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председатель,</w:t>
            </w:r>
          </w:p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инспекторы</w:t>
            </w:r>
          </w:p>
          <w:p w:rsidR="00660EA3" w:rsidRDefault="00660EA3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</w:p>
        </w:tc>
      </w:tr>
      <w:tr w:rsidR="00660EA3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2.2.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Экспертиза и подготовка заключения по проекту бюджета Беловского городского округа на 2025 год и плановый период 2026 и 2027 годов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квартал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председатель,</w:t>
            </w:r>
          </w:p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инспекторы</w:t>
            </w:r>
          </w:p>
        </w:tc>
      </w:tr>
      <w:tr w:rsidR="00660EA3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2.3.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Экспертиза проектов решений «О внесении изменений и дополнений в решение Совета народных депутатов Беловского городского округа «О бюджете на 2024 год и плановый период 2025-2026 годы»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 мере </w:t>
            </w:r>
          </w:p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необходимости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председатель,</w:t>
            </w:r>
          </w:p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инспекторы</w:t>
            </w:r>
          </w:p>
        </w:tc>
      </w:tr>
      <w:tr w:rsidR="00660EA3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2.4.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Экспертиза проектов нормативно-правовых актов, регулирующих бюджетные правоотношения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 мере </w:t>
            </w:r>
          </w:p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необходимости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председатель,</w:t>
            </w:r>
          </w:p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инспекторы</w:t>
            </w:r>
          </w:p>
        </w:tc>
      </w:tr>
      <w:tr w:rsidR="00660EA3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2.5.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60EA3" w:rsidRDefault="00954192">
            <w:pPr>
              <w:spacing w:after="0" w:line="240" w:lineRule="auto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Экспертиза проектов муниципальных правовых актов в части, касающейся расходных обязательств </w:t>
            </w:r>
            <w:r>
              <w:rPr>
                <w:rFonts w:ascii="XO Thames" w:hAnsi="XO Thames"/>
                <w:sz w:val="20"/>
              </w:rPr>
              <w:t xml:space="preserve">муниципального образования, экспертиза проектов муниципальных правовых актов, приводящих к изменению доходов местного бюджета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 мере </w:t>
            </w:r>
          </w:p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поступления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председатель,</w:t>
            </w:r>
          </w:p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инспекторы</w:t>
            </w:r>
          </w:p>
        </w:tc>
      </w:tr>
      <w:tr w:rsidR="00660EA3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2.6.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Экспертиза муниципальных программ (проектов муниципальных программ)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 мере п</w:t>
            </w:r>
            <w:r>
              <w:rPr>
                <w:rFonts w:ascii="XO Thames" w:hAnsi="XO Thames"/>
                <w:sz w:val="20"/>
              </w:rPr>
              <w:t>оступления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председатель,</w:t>
            </w:r>
          </w:p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инспекторы</w:t>
            </w:r>
          </w:p>
        </w:tc>
      </w:tr>
      <w:tr w:rsidR="00660EA3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2.7.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60EA3" w:rsidRDefault="00954192">
            <w:pPr>
              <w:spacing w:after="0" w:line="240" w:lineRule="auto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Подготовка аналитических материалов по вопросам местного значения, отнесенным к компетенции Контрольно-счетной палаты, по запросам депутатов Совета и по поручению Совета народных депутатов Беловского городского </w:t>
            </w:r>
            <w:r>
              <w:rPr>
                <w:rFonts w:ascii="XO Thames" w:hAnsi="XO Thames"/>
                <w:sz w:val="20"/>
              </w:rPr>
              <w:t>округа, оформленных соответствующим решением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660EA3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</w:p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 мере </w:t>
            </w:r>
          </w:p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необходимости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660EA3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</w:p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председатель,</w:t>
            </w:r>
          </w:p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инспекторы</w:t>
            </w:r>
          </w:p>
        </w:tc>
      </w:tr>
      <w:tr w:rsidR="00660EA3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2.8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60EA3" w:rsidRDefault="00954192">
            <w:pPr>
              <w:spacing w:after="0" w:line="240" w:lineRule="auto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Внешняя проверка годовых отчетов главных администраторов доходов и главных распорядителей бюджетных средств Беловского городского округа за 2023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1-2 </w:t>
            </w:r>
            <w:r>
              <w:rPr>
                <w:rFonts w:ascii="XO Thames" w:hAnsi="XO Thames"/>
                <w:sz w:val="20"/>
              </w:rPr>
              <w:t>квартал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660EA3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</w:p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председатель,</w:t>
            </w:r>
          </w:p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инспекторы</w:t>
            </w:r>
          </w:p>
        </w:tc>
      </w:tr>
      <w:tr w:rsidR="00660EA3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2.9.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Аудит в сфере закупок товаров, работ, услуг для обеспечения муниципальных нужд, осуществляемых в соответствии с </w:t>
            </w:r>
            <w:r>
              <w:rPr>
                <w:rFonts w:ascii="XO Thames" w:hAnsi="XO Thames"/>
                <w:sz w:val="20"/>
              </w:rPr>
              <w:lastRenderedPageBreak/>
              <w:t>Федеральным законом от 05.04.2013 № 44-ФЗ «О контрактной системе в сфере закупок товаров, работ, услуг д</w:t>
            </w:r>
            <w:r>
              <w:rPr>
                <w:rFonts w:ascii="XO Thames" w:hAnsi="XO Thames"/>
                <w:sz w:val="20"/>
              </w:rPr>
              <w:t>ля обеспечения государственных и муниципальных нужд».</w:t>
            </w:r>
          </w:p>
          <w:p w:rsidR="00660EA3" w:rsidRDefault="00954192">
            <w:pPr>
              <w:spacing w:after="0" w:line="240" w:lineRule="auto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Объекты контроля:</w:t>
            </w:r>
          </w:p>
          <w:p w:rsidR="00660EA3" w:rsidRDefault="00954192">
            <w:pPr>
              <w:spacing w:after="0" w:line="240" w:lineRule="auto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- </w:t>
            </w:r>
            <w:hyperlink r:id="rId6" w:history="1">
              <w:r>
                <w:rPr>
                  <w:rStyle w:val="a3"/>
                  <w:rFonts w:ascii="XO Thames" w:hAnsi="XO Thames"/>
                  <w:color w:val="000000"/>
                  <w:sz w:val="20"/>
                  <w:highlight w:val="white"/>
                  <w:u w:val="none"/>
                </w:rPr>
                <w:t>МБОУ «СОШ № 19 города Белово»</w:t>
              </w:r>
            </w:hyperlink>
            <w:r>
              <w:rPr>
                <w:rFonts w:ascii="XO Thames" w:hAnsi="XO Thames"/>
                <w:sz w:val="20"/>
              </w:rPr>
              <w:t>;</w:t>
            </w:r>
          </w:p>
          <w:p w:rsidR="00660EA3" w:rsidRDefault="00954192">
            <w:pPr>
              <w:spacing w:after="0" w:line="240" w:lineRule="auto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- </w:t>
            </w:r>
            <w:hyperlink r:id="rId7" w:history="1">
              <w:r>
                <w:rPr>
                  <w:rStyle w:val="a3"/>
                  <w:rFonts w:ascii="XO Thames" w:hAnsi="XO Thames"/>
                  <w:color w:val="000000"/>
                  <w:sz w:val="20"/>
                  <w:highlight w:val="white"/>
                  <w:u w:val="none"/>
                </w:rPr>
                <w:t>МБДОУ «Детский сад № 10 «Сказка» города Белово»</w:t>
              </w:r>
            </w:hyperlink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1-4</w:t>
            </w:r>
          </w:p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кварталы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председатель,</w:t>
            </w:r>
          </w:p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инспекторы</w:t>
            </w:r>
          </w:p>
          <w:p w:rsidR="00660EA3" w:rsidRDefault="00660EA3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</w:p>
          <w:p w:rsidR="00660EA3" w:rsidRDefault="00660EA3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</w:p>
          <w:p w:rsidR="00660EA3" w:rsidRDefault="00660EA3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</w:p>
          <w:p w:rsidR="00660EA3" w:rsidRDefault="00660EA3">
            <w:pPr>
              <w:spacing w:after="0" w:line="240" w:lineRule="auto"/>
              <w:rPr>
                <w:rFonts w:ascii="XO Thames" w:hAnsi="XO Thames"/>
                <w:sz w:val="20"/>
              </w:rPr>
            </w:pPr>
          </w:p>
        </w:tc>
      </w:tr>
      <w:tr w:rsidR="00660EA3">
        <w:tc>
          <w:tcPr>
            <w:tcW w:w="9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60EA3" w:rsidRDefault="00954192">
            <w:pPr>
              <w:spacing w:after="0" w:line="240" w:lineRule="auto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lastRenderedPageBreak/>
              <w:t xml:space="preserve">3. Иные </w:t>
            </w:r>
            <w:r>
              <w:rPr>
                <w:rFonts w:ascii="XO Thames" w:hAnsi="XO Thames"/>
                <w:b/>
                <w:sz w:val="20"/>
              </w:rPr>
              <w:t>мероприятия</w:t>
            </w:r>
          </w:p>
        </w:tc>
      </w:tr>
      <w:tr w:rsidR="00660EA3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3.1.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Подготовка отчета о работе Контрольно-счетной палаты Беловского городского округа за 2023 год.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 квартал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председатель,</w:t>
            </w:r>
          </w:p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инспекторы,</w:t>
            </w:r>
          </w:p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помощник руководителя </w:t>
            </w:r>
          </w:p>
        </w:tc>
      </w:tr>
      <w:tr w:rsidR="00660EA3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3.2.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Подготовка плана работы Контрольно-счетной палаты Беловского городского округа</w:t>
            </w:r>
            <w:r>
              <w:rPr>
                <w:rFonts w:ascii="XO Thames" w:hAnsi="XO Thames"/>
                <w:sz w:val="20"/>
              </w:rPr>
              <w:t xml:space="preserve"> на 2025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 квартал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председатель,</w:t>
            </w:r>
          </w:p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инспекторы,</w:t>
            </w:r>
          </w:p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помощник руководителя</w:t>
            </w:r>
          </w:p>
        </w:tc>
      </w:tr>
      <w:tr w:rsidR="00660EA3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3.3.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Подготовка пресс-релизов, информации для размещения в средствах массовой информации, на интернет-сайте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председатель,</w:t>
            </w:r>
          </w:p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инспекторы,</w:t>
            </w:r>
          </w:p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помощник руководителя</w:t>
            </w:r>
          </w:p>
        </w:tc>
      </w:tr>
      <w:tr w:rsidR="00660EA3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3.4.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Ежеквартально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председатель,</w:t>
            </w:r>
          </w:p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инсп</w:t>
            </w:r>
            <w:r>
              <w:rPr>
                <w:rFonts w:ascii="XO Thames" w:hAnsi="XO Thames"/>
                <w:sz w:val="20"/>
              </w:rPr>
              <w:t>екторы,</w:t>
            </w:r>
          </w:p>
          <w:p w:rsidR="00660EA3" w:rsidRDefault="0095419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помощник руководителя</w:t>
            </w:r>
          </w:p>
        </w:tc>
      </w:tr>
    </w:tbl>
    <w:p w:rsidR="00660EA3" w:rsidRDefault="00954192">
      <w:pPr>
        <w:spacing w:after="0" w:line="240" w:lineRule="auto"/>
        <w:rPr>
          <w:rFonts w:ascii="XO Thames" w:hAnsi="XO Thames"/>
          <w:sz w:val="18"/>
        </w:rPr>
      </w:pPr>
      <w:r>
        <w:rPr>
          <w:rFonts w:ascii="XO Thames" w:hAnsi="XO Thames"/>
          <w:sz w:val="18"/>
        </w:rPr>
        <w:t xml:space="preserve">* при необходимости к проведению экспертно-аналитических и контрольных мероприятий могут привлекаться иные лица, внешние эксперты </w:t>
      </w:r>
    </w:p>
    <w:p w:rsidR="00660EA3" w:rsidRDefault="00660EA3">
      <w:pPr>
        <w:spacing w:after="0" w:line="240" w:lineRule="auto"/>
        <w:rPr>
          <w:rFonts w:ascii="XO Thames" w:hAnsi="XO Thames"/>
          <w:sz w:val="18"/>
        </w:rPr>
      </w:pPr>
    </w:p>
    <w:sectPr w:rsidR="00660EA3">
      <w:pgSz w:w="11906" w:h="16838"/>
      <w:pgMar w:top="993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660EA3"/>
    <w:rsid w:val="00660EA3"/>
    <w:rsid w:val="0095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12">
    <w:name w:val="Основной шрифт абзаца1"/>
    <w:link w:val="2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meta">
    <w:name w:val="meta"/>
    <w:basedOn w:val="a"/>
    <w:link w:val="met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eta0">
    <w:name w:val="meta"/>
    <w:basedOn w:val="1"/>
    <w:link w:val="meta"/>
    <w:rPr>
      <w:rFonts w:ascii="Times New Roman" w:hAnsi="Times New Roman"/>
      <w:sz w:val="24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Строгий1"/>
    <w:link w:val="a6"/>
    <w:rPr>
      <w:b/>
    </w:rPr>
  </w:style>
  <w:style w:type="character" w:styleId="a6">
    <w:name w:val="Strong"/>
    <w:link w:val="16"/>
    <w:rPr>
      <w:b/>
    </w:rPr>
  </w:style>
  <w:style w:type="paragraph" w:styleId="a7">
    <w:name w:val="No Spacing"/>
    <w:link w:val="a8"/>
    <w:rPr>
      <w:sz w:val="22"/>
    </w:rPr>
  </w:style>
  <w:style w:type="character" w:customStyle="1" w:styleId="a8">
    <w:name w:val="Без интервала Знак"/>
    <w:link w:val="a7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12">
    <w:name w:val="Основной шрифт абзаца1"/>
    <w:link w:val="2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meta">
    <w:name w:val="meta"/>
    <w:basedOn w:val="a"/>
    <w:link w:val="met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eta0">
    <w:name w:val="meta"/>
    <w:basedOn w:val="1"/>
    <w:link w:val="meta"/>
    <w:rPr>
      <w:rFonts w:ascii="Times New Roman" w:hAnsi="Times New Roman"/>
      <w:sz w:val="24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Строгий1"/>
    <w:link w:val="a6"/>
    <w:rPr>
      <w:b/>
    </w:rPr>
  </w:style>
  <w:style w:type="character" w:styleId="a6">
    <w:name w:val="Strong"/>
    <w:link w:val="16"/>
    <w:rPr>
      <w:b/>
    </w:rPr>
  </w:style>
  <w:style w:type="paragraph" w:styleId="a7">
    <w:name w:val="No Spacing"/>
    <w:link w:val="a8"/>
    <w:rPr>
      <w:sz w:val="22"/>
    </w:rPr>
  </w:style>
  <w:style w:type="character" w:customStyle="1" w:styleId="a8">
    <w:name w:val="Без интервала Знак"/>
    <w:link w:val="a7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lovo42.ru/education/sistema-obrazovaniya-goroda-belovo/uchrezhdeniya-doshkolnogo-obrazovaniya/2021/01/01/11707-7866410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elovo42.ru/education/sistema-obrazovaniya-goroda-belovo/obrazovatelnye-uchrezhdeniya/2021/01/01/11749-7865351.html" TargetMode="External"/><Relationship Id="rId5" Type="http://schemas.openxmlformats.org/officeDocument/2006/relationships/hyperlink" Target="https://www.belovo42.ru/education/sistema-obrazovaniya-goroda-belovo/obrazovatelnye-uchrezhdeniya/2021/01/01/11749-786535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dcterms:created xsi:type="dcterms:W3CDTF">2024-12-16T02:42:00Z</dcterms:created>
  <dcterms:modified xsi:type="dcterms:W3CDTF">2024-12-16T02:42:00Z</dcterms:modified>
</cp:coreProperties>
</file>