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713" w:type="dxa"/>
        <w:jc w:val="left"/>
        <w:tblInd w:w="-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5598"/>
        <w:gridCol w:w="10114"/>
      </w:tblGrid>
      <w:tr>
        <w:trPr>
          <w:trHeight w:val="385" w:hRule="atLeast"/>
        </w:trPr>
        <w:tc>
          <w:tcPr>
            <w:tcW w:w="15712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3960" w:leader="none"/>
              </w:tabs>
              <w:jc w:val="right"/>
              <w:rPr/>
            </w:pPr>
            <w:r>
              <w:rPr>
                <w:rFonts w:cs="Arial" w:ascii="Arial" w:hAnsi="Arial"/>
              </w:rPr>
              <w:tab/>
            </w:r>
            <w:r>
              <w:rPr>
                <w:rFonts w:ascii="Times New Roman" w:hAnsi="Times New Roman"/>
              </w:rPr>
              <w:t>Приложение 1</w:t>
            </w:r>
          </w:p>
        </w:tc>
      </w:tr>
      <w:tr>
        <w:trPr>
          <w:trHeight w:val="355" w:hRule="atLeast"/>
        </w:trPr>
        <w:tc>
          <w:tcPr>
            <w:tcW w:w="15712" w:type="dxa"/>
            <w:gridSpan w:val="2"/>
            <w:tcBorders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ascii="Times New Roman" w:hAnsi="Times New Roman"/>
                <w:color w:val="000000"/>
              </w:rPr>
              <w:t>к решению Совета народных депутатов Беловского</w:t>
            </w:r>
          </w:p>
        </w:tc>
      </w:tr>
      <w:tr>
        <w:trPr>
          <w:trHeight w:val="371" w:hRule="atLeast"/>
        </w:trPr>
        <w:tc>
          <w:tcPr>
            <w:tcW w:w="15712" w:type="dxa"/>
            <w:gridSpan w:val="2"/>
            <w:tcBorders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городского округа от 23 апреля 2026 года № </w:t>
            </w:r>
            <w:r>
              <w:rPr>
                <w:rFonts w:ascii="Times New Roman" w:hAnsi="Times New Roman"/>
                <w:color w:val="000000"/>
              </w:rPr>
              <w:t>38/179</w:t>
            </w:r>
            <w:r>
              <w:rPr>
                <w:rFonts w:ascii="Times New Roman" w:hAnsi="Times New Roman"/>
                <w:color w:val="000000"/>
              </w:rPr>
              <w:t>-н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>
                <w:rFonts w:ascii="Times New Roman" w:hAnsi="Times New Roman"/>
                <w:color w:val="000000"/>
              </w:rPr>
              <w:t>«О внесении изменений и дополнений в решение от 23</w:t>
            </w:r>
          </w:p>
        </w:tc>
      </w:tr>
      <w:tr>
        <w:trPr>
          <w:trHeight w:val="307" w:hRule="atLeast"/>
        </w:trPr>
        <w:tc>
          <w:tcPr>
            <w:tcW w:w="15712" w:type="dxa"/>
            <w:gridSpan w:val="2"/>
            <w:tcBorders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декабря 2025 года №34/139-н « Об утверждении бюджета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Беловского городского округа на 2026 год и плановый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>
                <w:rFonts w:ascii="Times New Roman" w:hAnsi="Times New Roman"/>
                <w:color w:val="000000"/>
              </w:rPr>
              <w:t>период 2027 и 2028 годов»</w:t>
            </w:r>
          </w:p>
        </w:tc>
      </w:tr>
      <w:tr>
        <w:trPr>
          <w:trHeight w:val="259" w:hRule="atLeast"/>
        </w:trPr>
        <w:tc>
          <w:tcPr>
            <w:tcW w:w="5598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114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39" w:hRule="atLeast"/>
        </w:trPr>
        <w:tc>
          <w:tcPr>
            <w:tcW w:w="15712" w:type="dxa"/>
            <w:gridSpan w:val="2"/>
            <w:tcBorders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ascii="Times New Roman" w:hAnsi="Times New Roman"/>
                <w:color w:val="000000"/>
              </w:rPr>
              <w:t xml:space="preserve">                                                                                    </w:t>
            </w:r>
            <w:r>
              <w:rPr>
                <w:rFonts w:ascii="Times New Roman" w:hAnsi="Times New Roman"/>
                <w:color w:val="000000"/>
              </w:rPr>
              <w:t>Приложение 2</w:t>
            </w:r>
          </w:p>
        </w:tc>
      </w:tr>
      <w:tr>
        <w:trPr>
          <w:trHeight w:val="383" w:hRule="atLeast"/>
        </w:trPr>
        <w:tc>
          <w:tcPr>
            <w:tcW w:w="15712" w:type="dxa"/>
            <w:gridSpan w:val="2"/>
            <w:tcBorders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ascii="Times New Roman" w:hAnsi="Times New Roman"/>
                <w:color w:val="000000"/>
              </w:rPr>
              <w:t>к решению Совета народных депутатов Беловского</w:t>
            </w:r>
          </w:p>
        </w:tc>
      </w:tr>
      <w:tr>
        <w:trPr>
          <w:trHeight w:val="355" w:hRule="atLeast"/>
        </w:trPr>
        <w:tc>
          <w:tcPr>
            <w:tcW w:w="15712" w:type="dxa"/>
            <w:gridSpan w:val="2"/>
            <w:tcBorders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городского округа от 23 декабря 2025 года № 34/139-н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 утверждении бюджета Беловского городского округа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>
                <w:rFonts w:ascii="Times New Roman" w:hAnsi="Times New Roman"/>
              </w:rPr>
              <w:t>на 2026 год и на плановый период 2027 и 2028 годов»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5605" w:type="dxa"/>
        <w:jc w:val="left"/>
        <w:tblInd w:w="-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3044"/>
        <w:gridCol w:w="6230"/>
        <w:gridCol w:w="2256"/>
        <w:gridCol w:w="2080"/>
        <w:gridCol w:w="1995"/>
      </w:tblGrid>
      <w:tr>
        <w:trPr>
          <w:trHeight w:val="291" w:hRule="atLeast"/>
        </w:trPr>
        <w:tc>
          <w:tcPr>
            <w:tcW w:w="15605" w:type="dxa"/>
            <w:gridSpan w:val="5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ПОКАЗАТЕЛИ</w:t>
            </w:r>
          </w:p>
        </w:tc>
      </w:tr>
      <w:tr>
        <w:trPr>
          <w:trHeight w:val="590" w:hRule="atLeast"/>
        </w:trPr>
        <w:tc>
          <w:tcPr>
            <w:tcW w:w="15605" w:type="dxa"/>
            <w:gridSpan w:val="5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доходов бюджета муниципального образования г.Белово на 2026 год и на плановый период 2027 и 2028 годов</w:t>
              <w:br/>
              <w:t>по кодам видов доходов, подвидов доходов, классификации операций сектора государственного управления, относящихся к доходам бюджета</w:t>
            </w:r>
          </w:p>
        </w:tc>
      </w:tr>
      <w:tr>
        <w:trPr>
          <w:trHeight w:val="259" w:hRule="atLeast"/>
        </w:trPr>
        <w:tc>
          <w:tcPr>
            <w:tcW w:w="3044" w:type="dxa"/>
            <w:tcBorders/>
            <w:shd w:color="auto" w:fill="FFFFFF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230" w:type="dxa"/>
            <w:tcBorders/>
            <w:shd w:color="auto" w:fill="FFFFFF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56" w:type="dxa"/>
            <w:tcBorders/>
            <w:shd w:color="auto" w:fill="FFFFFF" w:val="clear"/>
            <w:vAlign w:val="bottom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80" w:type="dxa"/>
            <w:tcBorders/>
            <w:shd w:color="auto" w:fill="FFFFFF" w:val="clear"/>
            <w:vAlign w:val="bottom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95" w:type="dxa"/>
            <w:tcBorders/>
            <w:shd w:color="auto" w:fill="FFFFFF" w:val="clear"/>
            <w:vAlign w:val="bottom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88" w:hRule="atLeast"/>
        </w:trPr>
        <w:tc>
          <w:tcPr>
            <w:tcW w:w="3044" w:type="dxa"/>
            <w:tcBorders/>
            <w:shd w:color="auto" w:fill="FFFFFF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230" w:type="dxa"/>
            <w:tcBorders/>
            <w:shd w:color="auto" w:fill="FFFFFF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56" w:type="dxa"/>
            <w:tcBorders/>
            <w:shd w:color="auto" w:fill="FFFFFF" w:val="clear"/>
            <w:vAlign w:val="bottom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80" w:type="dxa"/>
            <w:tcBorders/>
            <w:shd w:color="auto" w:fill="FFFFFF" w:val="clear"/>
            <w:vAlign w:val="bottom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95" w:type="dxa"/>
            <w:tcBorders/>
            <w:shd w:color="auto" w:fill="FFFFFF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(тыс. руб.)</w:t>
            </w:r>
          </w:p>
        </w:tc>
      </w:tr>
      <w:tr>
        <w:trPr>
          <w:trHeight w:val="859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Код доходов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Наименование кода видов доходов, подвидов доходов, классификации операций сектора государственного </w:t>
              <w:br/>
              <w:t>управления, относящихся к доходам бюджета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2026 год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2027 год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2028 год</w:t>
            </w:r>
          </w:p>
        </w:tc>
      </w:tr>
      <w:tr>
        <w:trPr>
          <w:trHeight w:val="237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>
        <w:trPr>
          <w:trHeight w:val="353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1 00 00000 00 0000 000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2 411 698,4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2 424 056,7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2 448 311,3</w:t>
            </w:r>
          </w:p>
        </w:tc>
      </w:tr>
      <w:tr>
        <w:trPr>
          <w:trHeight w:val="351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1 01 00000 00 0000 000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1 474 898,0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1 488 441,0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1 501 285,0</w:t>
            </w:r>
          </w:p>
        </w:tc>
      </w:tr>
      <w:tr>
        <w:trPr>
          <w:trHeight w:val="351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1 01 02000 01 0000 110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Налог на доходы физических лиц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1 474 898,0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1 488 441,0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1 501 285,0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1 01 02010 01 0000 110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1 168 669,0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1 179 550,0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1 189 832,0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1 01 02020 01 0000 110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1 752,0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1 768,0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1 784,0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1 01 02021 01 0000 110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309,0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312,0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315,0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1 01 02030 01 0000 110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10 358,0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10 455,0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10 546,0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1 01 02040 01 0000 110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2 060,0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2 079,0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2 159,0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1 01 02080 01 0000 110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рублей, за налоговые периоды до 1 января 2025 года (за исключением доходов с сумм прибыли контролируемой иностранной компании, в том числе фиксированной прибыли контролируемой иностранной компании, доходов от долевого участия в организации, полученных физическим лицом - налоговым резидентом Российской Федерации в виде дивидендов),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рублей, за налоговые периоды после 1 января 2025 года (за исключением налога на доходы физических лиц, уплачиваемого на основании налогового уведомления налогоплательщиками, для которых выполнено условие, предусмотренное абзацем восьмым пункта 6 статьи 228 Налогового кодекса Российской Федерации, доходов, относящихся к налоговым базам, указанным в пунктах 6, 6.1 и 6.2 статьи 210 Налогового кодекса Российской Федерации,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5 152,0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5 199,0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5 244,0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1 01 02130 01 0000 110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6 967,0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6 959,0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6 947,0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1 01 02140 01 0000 110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10 945,0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10 932,0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10 911,0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1 01 02150 01 0000 110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3 090,0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3 118,0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3 145,0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1 01 02160 01 0000 110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1 751,0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1 767,0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1 781,0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1 01 02170 01 0000 110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2 059,0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2 078,0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2 095,0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1 01 02210 01 0000 110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261 786,0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264 224,0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266 526,0</w:t>
            </w:r>
          </w:p>
        </w:tc>
      </w:tr>
      <w:tr>
        <w:trPr>
          <w:trHeight w:val="351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1 03 00000 00 0000 000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37 022,0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37 407,7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35 859,3</w:t>
            </w:r>
          </w:p>
        </w:tc>
      </w:tr>
      <w:tr>
        <w:trPr>
          <w:trHeight w:val="351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1 03 02000 01 0000 110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37 022,0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37 407,7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35 859,3</w:t>
            </w:r>
          </w:p>
        </w:tc>
      </w:tr>
      <w:tr>
        <w:trPr>
          <w:trHeight w:val="319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1 03 02230 01 0000 110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19 372,5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19 550,0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18 711,3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1 03 02231 01 0000 110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19 372,5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19 550,0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18 711,3</w:t>
            </w:r>
          </w:p>
        </w:tc>
      </w:tr>
      <w:tr>
        <w:trPr>
          <w:trHeight w:val="319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1 03 02240 01 0000 110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94,6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95,3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91,1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1 03 02241 01 0000 110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94,6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95,3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91,1</w:t>
            </w:r>
          </w:p>
        </w:tc>
      </w:tr>
      <w:tr>
        <w:trPr>
          <w:trHeight w:val="319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1 03 02250 01 0000 110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18 738,5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18 909,0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18 111,1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1 03 02251 01 0000 110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18 738,5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18 909,0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18 111,1</w:t>
            </w:r>
          </w:p>
        </w:tc>
      </w:tr>
      <w:tr>
        <w:trPr>
          <w:trHeight w:val="319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1 03 02260 01 0000 110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-1 183,6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-1 146,6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-1 054,2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1 03 02261 01 0000 110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-1 183,6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-1 146,6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-1 054,2</w:t>
            </w:r>
          </w:p>
        </w:tc>
      </w:tr>
      <w:tr>
        <w:trPr>
          <w:trHeight w:val="351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1 05 00000 00 0000 000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155 272,0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162 727,0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170 491,0</w:t>
            </w:r>
          </w:p>
        </w:tc>
      </w:tr>
      <w:tr>
        <w:trPr>
          <w:trHeight w:val="351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1 05 01000 00 0000 110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123 182,0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129 182,0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135 390,0</w:t>
            </w:r>
          </w:p>
        </w:tc>
      </w:tr>
      <w:tr>
        <w:trPr>
          <w:trHeight w:val="319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1 05 01010 01 0000 110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96 082,0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100 762,0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105 604,0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1 05 01011 01 0000 110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96 082,0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100 762,0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105 604,0</w:t>
            </w:r>
          </w:p>
        </w:tc>
      </w:tr>
      <w:tr>
        <w:trPr>
          <w:trHeight w:val="319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1 05 01020 01 0000 110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27 100,0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28 420,0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29 786,0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1 05 01021 01 0000 110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27 100,0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28 420,0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29 786,0</w:t>
            </w:r>
          </w:p>
        </w:tc>
      </w:tr>
      <w:tr>
        <w:trPr>
          <w:trHeight w:val="351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1 05 03000 01 0000 110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3 935,0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3 982,0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4 030,0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1 05 03010 01 0000 110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3 935,0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3 982,0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4 030,0</w:t>
            </w:r>
          </w:p>
        </w:tc>
      </w:tr>
      <w:tr>
        <w:trPr>
          <w:trHeight w:val="351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1 05 04000 02 0000 110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28 155,0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29 563,0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31 071,0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1 05 04010 02 0000 110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28 155,0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29 563,0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31 071,0</w:t>
            </w:r>
          </w:p>
        </w:tc>
      </w:tr>
      <w:tr>
        <w:trPr>
          <w:trHeight w:val="351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1 06 00000 00 0000 000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95 747,0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99 719,0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104 081,0</w:t>
            </w:r>
          </w:p>
        </w:tc>
      </w:tr>
      <w:tr>
        <w:trPr>
          <w:trHeight w:val="351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1 06 01000 00 0000 110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Налог на имущество физических лиц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39 050,0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42 955,0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47 251,0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1 06 01020 04 0000 110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39 050,0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42 955,0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47 251,0</w:t>
            </w:r>
          </w:p>
        </w:tc>
      </w:tr>
      <w:tr>
        <w:trPr>
          <w:trHeight w:val="351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1 06 04000 02 0000 110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Транспортный налог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6 615,0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6 682,0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6 748,0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1 06 04011 02 0000 110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Транспортный налог с организаций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1 520,0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1 537,0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1 552,0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1 06 04012 02 0000 110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Транспортный налог с физических лиц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5 095,0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5 145,0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5 196,0</w:t>
            </w:r>
          </w:p>
        </w:tc>
      </w:tr>
      <w:tr>
        <w:trPr>
          <w:trHeight w:val="351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1 06 06000 00 0000 110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Земельный налог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50 082,0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50 082,0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50 082,0</w:t>
            </w:r>
          </w:p>
        </w:tc>
      </w:tr>
      <w:tr>
        <w:trPr>
          <w:trHeight w:val="319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1 06 06030 00 0000 110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Земельный налог с организаций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38 415,0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38 415,0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38 415,0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1 06 06032 04 0000 110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38 415,0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38 415,0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38 415,0</w:t>
            </w:r>
          </w:p>
        </w:tc>
      </w:tr>
      <w:tr>
        <w:trPr>
          <w:trHeight w:val="319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1 06 06040 00 0000 110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Земельный налог с физических лиц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11 667,0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11 667,0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11 667,0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1 06 06042 04 0000 110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11 667,0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11 667,0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11 667,0</w:t>
            </w:r>
          </w:p>
        </w:tc>
      </w:tr>
      <w:tr>
        <w:trPr>
          <w:trHeight w:val="351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1 08 00000 00 0000 000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86 175,0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87 025,0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88 070,0</w:t>
            </w:r>
          </w:p>
        </w:tc>
      </w:tr>
      <w:tr>
        <w:trPr>
          <w:trHeight w:val="351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1 08 03000 01 0000 110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86 150,0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87 000,0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88 045,0</w:t>
            </w:r>
          </w:p>
        </w:tc>
      </w:tr>
      <w:tr>
        <w:trPr>
          <w:trHeight w:val="319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1 08 03010 01 0000 110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86 150,0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87 000,0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88 045,0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1 08 03010 01 1050 110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81 200,0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82 000,0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82 995,0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1 08 03010 01 1060 110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4 950,0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5 000,0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5 050,0</w:t>
            </w:r>
          </w:p>
        </w:tc>
      </w:tr>
      <w:tr>
        <w:trPr>
          <w:trHeight w:val="351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1 08 07000 01 0000 110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25,0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25,0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25,0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1 08 07150 01 0000 110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25,0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25,0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25,0</w:t>
            </w:r>
          </w:p>
        </w:tc>
      </w:tr>
      <w:tr>
        <w:trPr>
          <w:trHeight w:val="351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1 11 00000 00 0000 000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535 000,0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535 000,0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535 000,0</w:t>
            </w:r>
          </w:p>
        </w:tc>
      </w:tr>
      <w:tr>
        <w:trPr>
          <w:trHeight w:val="351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1 11 05000 00 0000 120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534 000,0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534 000,0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534 000,0</w:t>
            </w:r>
          </w:p>
        </w:tc>
      </w:tr>
      <w:tr>
        <w:trPr>
          <w:trHeight w:val="319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1 11 05010 00 0000 120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515 400,0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515 400,0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515 400,0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1 11 05012 04 0000 120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515 400,0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515 400,0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515 400,0</w:t>
            </w:r>
          </w:p>
        </w:tc>
      </w:tr>
      <w:tr>
        <w:trPr>
          <w:trHeight w:val="319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1 11 05030 00 0000 120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3 600,0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3 600,0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3 600,0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1 11 05034 04 0000 120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3 600,0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3 600,0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3 600,0</w:t>
            </w:r>
          </w:p>
        </w:tc>
      </w:tr>
      <w:tr>
        <w:trPr>
          <w:trHeight w:val="319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1 11 05070 00 0000 120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15 000,0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15 000,0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15 000,0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1 11 05074 04 0000 120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15 000,0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15 000,0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15 000,0</w:t>
            </w:r>
          </w:p>
        </w:tc>
      </w:tr>
      <w:tr>
        <w:trPr>
          <w:trHeight w:val="351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1 11 09000 00 0000 120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1 000,0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1 000,0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1 000,0</w:t>
            </w:r>
          </w:p>
        </w:tc>
      </w:tr>
      <w:tr>
        <w:trPr>
          <w:trHeight w:val="319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1 11 09040 00 0000 120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1 000,0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1 000,0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1 000,0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1 11 09044 04 0000 120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1 000,0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1 000,0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1 000,0</w:t>
            </w:r>
          </w:p>
        </w:tc>
      </w:tr>
      <w:tr>
        <w:trPr>
          <w:trHeight w:val="351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1 13 00000 00 0000 000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3 767,2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396,0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396,0</w:t>
            </w:r>
          </w:p>
        </w:tc>
      </w:tr>
      <w:tr>
        <w:trPr>
          <w:trHeight w:val="351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1 13 01000 00 0000 130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 от оказания платных услуг (работ)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2 651,2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19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1 13 01990 00 0000 130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Прочие доходы от оказания платных услуг (работ)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2 651,2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37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1 13 01994 04 0000 130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2 651,2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1 13 01994 04 0053 130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Прочие доходы от оказания платных услуг (работ) получателями средств бюджетов городских округов (строительный контроль)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2 651,2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51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1 13 02000 00 0000 130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1 116,0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396,0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396,0</w:t>
            </w:r>
          </w:p>
        </w:tc>
      </w:tr>
      <w:tr>
        <w:trPr>
          <w:trHeight w:val="319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1 13 02990 00 0000 130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Прочие доходы от компенсации затрат государства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1 116,0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396,0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396,0</w:t>
            </w:r>
          </w:p>
        </w:tc>
      </w:tr>
      <w:tr>
        <w:trPr>
          <w:trHeight w:val="337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1 13 02994 04 0000 130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1 116,0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396,0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396,0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1 13 02994 04 0003 130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396,0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396,0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396,0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1 13 02994 04 0005 130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Прочие доходы от компенсации затрат бюджетов городских округов (доходы от компенсации затрат бюджетов городских округов)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720,0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51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1 14 00000 00 0000 000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16 885,0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6 769,0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6 441,0</w:t>
            </w:r>
          </w:p>
        </w:tc>
      </w:tr>
      <w:tr>
        <w:trPr>
          <w:trHeight w:val="351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1 14 02000 00 0000 000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11 085,0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2 669,0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2 341,0</w:t>
            </w:r>
          </w:p>
        </w:tc>
      </w:tr>
      <w:tr>
        <w:trPr>
          <w:trHeight w:val="319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1 14 02040 04 0000 410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11 030,0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2 614,0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2 286,0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1 14 02043 04 0000 410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11 030,0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2 614,0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2 286,0</w:t>
            </w:r>
          </w:p>
        </w:tc>
      </w:tr>
      <w:tr>
        <w:trPr>
          <w:trHeight w:val="319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1 14 02040 04 0000 440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55,0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55,0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55,0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1 14 02042 04 0000 440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5,0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1 14 02043 04 0000 440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50,0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50,0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50,0</w:t>
            </w:r>
          </w:p>
        </w:tc>
      </w:tr>
      <w:tr>
        <w:trPr>
          <w:trHeight w:val="351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1 14 06000 00 0000 430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5 800,0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4 100,0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4 100,0</w:t>
            </w:r>
          </w:p>
        </w:tc>
      </w:tr>
      <w:tr>
        <w:trPr>
          <w:trHeight w:val="319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1 14 06010 00 0000 430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4 500,0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4 000,0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4 000,0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1 14 06012 04 0000 430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4 500,0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4 000,0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4 000,0</w:t>
            </w:r>
          </w:p>
        </w:tc>
      </w:tr>
      <w:tr>
        <w:trPr>
          <w:trHeight w:val="319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1 14 06020 00 0000 430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1 300,0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100,0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100,0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1 14 06024 04 0000 430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1 300,0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100,0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100,0</w:t>
            </w:r>
          </w:p>
        </w:tc>
      </w:tr>
      <w:tr>
        <w:trPr>
          <w:trHeight w:val="351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1 16 00000 00 0000 000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6 460,0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6 572,0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6 688,0</w:t>
            </w:r>
          </w:p>
        </w:tc>
      </w:tr>
      <w:tr>
        <w:trPr>
          <w:trHeight w:val="351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1 16 01000 01 0000 140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3 300,0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3 412,0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3 528,0</w:t>
            </w:r>
          </w:p>
        </w:tc>
      </w:tr>
      <w:tr>
        <w:trPr>
          <w:trHeight w:val="319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1 16 01070 01 0000 140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5,0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1 16 01074 01 0000 140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5,0</w:t>
            </w:r>
          </w:p>
        </w:tc>
      </w:tr>
      <w:tr>
        <w:trPr>
          <w:trHeight w:val="319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1 16 01080 01 0000 140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, природопользования и обращения с животными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5,0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1 16 01084 01 0000 140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, природопользования и обращения с животными, выявленные должностными лицами органов муниципального контроля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5,0</w:t>
            </w:r>
          </w:p>
        </w:tc>
      </w:tr>
      <w:tr>
        <w:trPr>
          <w:trHeight w:val="319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1 16 01200 01 0000 140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3 290,0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3 402,0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3 518,0</w:t>
            </w:r>
          </w:p>
        </w:tc>
      </w:tr>
      <w:tr>
        <w:trPr>
          <w:trHeight w:val="337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1 16 01203 01 0000 140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3 290,0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3 402,0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3 518,0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1 16 01203 01 9000 140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3 290,0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3 402,0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3 518,0</w:t>
            </w:r>
          </w:p>
        </w:tc>
      </w:tr>
      <w:tr>
        <w:trPr>
          <w:trHeight w:val="351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1 16 02000 02 0000 140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960,0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960,0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960,0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1 16 02010 02 0002 140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 (штрафы, налагаемые административными комиссиями)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280,0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280,0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280,0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1 16 02020 02 0000 140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680,0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680,0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680,0</w:t>
            </w:r>
          </w:p>
        </w:tc>
      </w:tr>
      <w:tr>
        <w:trPr>
          <w:trHeight w:val="351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1 16 07000 00 0000 140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500,0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500,0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500,0</w:t>
            </w:r>
          </w:p>
        </w:tc>
      </w:tr>
      <w:tr>
        <w:trPr>
          <w:trHeight w:val="319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1 16 07010 00 0000 140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500,0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500,0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500,0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1 16 07010 04 0000 140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500,0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500,0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500,0</w:t>
            </w:r>
          </w:p>
        </w:tc>
      </w:tr>
      <w:tr>
        <w:trPr>
          <w:trHeight w:val="351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1 16 10000 00 0000 140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100,0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100,0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100,0</w:t>
            </w:r>
          </w:p>
        </w:tc>
      </w:tr>
      <w:tr>
        <w:trPr>
          <w:trHeight w:val="319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1 16 10030 04 0000 140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100,0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100,0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100,0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1 16 10032 04 0000 140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100,0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100,0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100,0</w:t>
            </w:r>
          </w:p>
        </w:tc>
      </w:tr>
      <w:tr>
        <w:trPr>
          <w:trHeight w:val="351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1 16 11000 01 0000 140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Платежи, уплачиваемые в целях возмещения вреда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1 600,0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1 600,0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1 600,0</w:t>
            </w:r>
          </w:p>
        </w:tc>
      </w:tr>
      <w:tr>
        <w:trPr>
          <w:trHeight w:val="319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1 16 11060 01 0000 140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1 600,0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1 600,0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1 600,0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1 16 11064 01 0000 140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1 600,0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1 600,0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1 600,0</w:t>
            </w:r>
          </w:p>
        </w:tc>
      </w:tr>
      <w:tr>
        <w:trPr>
          <w:trHeight w:val="353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Times New Roman" w:hAnsi="Times New Roman"/>
                <w:b/>
                <w:bCs/>
              </w:rPr>
              <w:t xml:space="preserve">  </w:t>
            </w:r>
            <w:r>
              <w:rPr>
                <w:rFonts w:cs="Arial" w:ascii="Times New Roman" w:hAnsi="Times New Roman"/>
                <w:b/>
                <w:bCs/>
              </w:rPr>
              <w:t>1 17 00000 00 0000 000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left"/>
              <w:rPr/>
            </w:pPr>
            <w:r>
              <w:rPr>
                <w:rFonts w:cs="Arial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ПРОЧИЕ НЕНАЛОГОВЫЕ ДОХОДЫ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Times New Roman" w:hAnsi="Times New Roman" w:cs="Arial"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cs="Arial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472,2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53" w:hRule="atLeast"/>
        </w:trPr>
        <w:tc>
          <w:tcPr>
            <w:tcW w:w="30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1 17 15020 04 0205 150</w:t>
            </w:r>
          </w:p>
        </w:tc>
        <w:tc>
          <w:tcPr>
            <w:tcW w:w="6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Инициативные платежи, зачисляемые в бюджеты городских округов (Проект благоустройства универсальной спортивной площадки «Кузница спорта, расположенная по адресу 652616 Кемеровская область — Кузбасс Беловский городской округ пгт. Бабанаково ул. Тимирязева 32»)</w:t>
            </w:r>
          </w:p>
        </w:tc>
        <w:tc>
          <w:tcPr>
            <w:tcW w:w="2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472,2</w:t>
            </w:r>
          </w:p>
        </w:tc>
        <w:tc>
          <w:tcPr>
            <w:tcW w:w="2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53" w:hRule="atLeast"/>
        </w:trPr>
        <w:tc>
          <w:tcPr>
            <w:tcW w:w="30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2 00 00000 00 0000 000</w:t>
            </w:r>
          </w:p>
        </w:tc>
        <w:tc>
          <w:tcPr>
            <w:tcW w:w="6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3 587 749,7</w:t>
            </w:r>
          </w:p>
        </w:tc>
        <w:tc>
          <w:tcPr>
            <w:tcW w:w="2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3 217 083,1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2 607 320,3</w:t>
            </w:r>
          </w:p>
        </w:tc>
      </w:tr>
      <w:tr>
        <w:trPr>
          <w:trHeight w:val="351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2 02 00000 00 0000 000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3 285 265,4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3 022 330,7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2 604 366,0</w:t>
            </w:r>
          </w:p>
        </w:tc>
      </w:tr>
      <w:tr>
        <w:trPr>
          <w:trHeight w:val="351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2 02 10000 00 0000 150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466 480,1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139 268,0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113 290,0</w:t>
            </w:r>
          </w:p>
        </w:tc>
      </w:tr>
      <w:tr>
        <w:trPr>
          <w:trHeight w:val="319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2 02 15001 00 0000 150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169 757,0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139 268,0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113 290,0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2 02 15001 04 0000 150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169 757,0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139 268,0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113 290,0</w:t>
            </w:r>
          </w:p>
        </w:tc>
      </w:tr>
      <w:tr>
        <w:trPr>
          <w:trHeight w:val="319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2 02 15002 00 0000 150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296 723,1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2 02 15002 04 0000 150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296 723,1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51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2 02 20000 00 0000 150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688 341,9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733 930,9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343 112,6</w:t>
            </w:r>
          </w:p>
        </w:tc>
      </w:tr>
      <w:tr>
        <w:trPr>
          <w:trHeight w:val="319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2 02 20041 00 0000 150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160 000,0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160 000,0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160 000,0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2 02 20041 04 0000 150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160 000,0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160 000,0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160 000,0</w:t>
            </w:r>
          </w:p>
        </w:tc>
      </w:tr>
      <w:tr>
        <w:trPr>
          <w:trHeight w:val="319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2 02 20077 00 0000 150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142 082,8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98 234,7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2 02 20077 04 0000 150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142 082,8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98 234,7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19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2 02 20302 00 0000 150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28 789,0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2 02 20302 04 0000 150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28 789,0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19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2 02 25154 00 0000 150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117 882,1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2 02 25154 04 0000 150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Субсидии бюджетам городских округов на реализацию мероприятий по модернизации коммунальной инфраструктуры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117 882,1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19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2 02 25163 00 0000 150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Субсидии бюджетам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25 803,2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28 225,5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53 290,0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2 02 25163 04 0000 150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25 803,2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28 225,5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53 290,0</w:t>
            </w:r>
          </w:p>
        </w:tc>
      </w:tr>
      <w:tr>
        <w:trPr>
          <w:trHeight w:val="319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2 02 25179 00 0000 150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6 240,2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7 467,2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7 559,8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2 02 25179 04 0000 150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6 240,2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7 467,2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7 559,8</w:t>
            </w:r>
          </w:p>
        </w:tc>
      </w:tr>
      <w:tr>
        <w:trPr>
          <w:trHeight w:val="319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2 02 25304 00 0000 150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90 636,9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85 689,9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80 898,7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2 02 25304 04 0000 150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90 636,9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85 689,9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80 898,7</w:t>
            </w:r>
          </w:p>
        </w:tc>
      </w:tr>
      <w:tr>
        <w:trPr>
          <w:trHeight w:val="319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2 02 25349 00 0000 150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Субсидии бюджетам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4 269,7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2 02 25349 04 0000 150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4 269,7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19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2 02 25424 00 0000 150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Субсидии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111 800,6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2 02 25424 04 0000 150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111 800,6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19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2 02 25497 00 0000 150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5 247,2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2 02 25497 04 0000 150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5 247,2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19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2 02 25555 00 0000 150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22 530,9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21 848,9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22 093,9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2 02 25555 04 0000 150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22 530,9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21 848,9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22 093,9</w:t>
            </w:r>
          </w:p>
        </w:tc>
      </w:tr>
      <w:tr>
        <w:trPr>
          <w:trHeight w:val="319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Arial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2 02 25750 00 0000 150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105 496,0</w:t>
              <w:br/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19" w:hRule="atLeast"/>
        </w:trPr>
        <w:tc>
          <w:tcPr>
            <w:tcW w:w="30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2 02 25750 04 0000 150</w:t>
            </w:r>
          </w:p>
        </w:tc>
        <w:tc>
          <w:tcPr>
            <w:tcW w:w="6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2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105 496,0</w:t>
              <w:br/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19" w:hRule="atLeast"/>
        </w:trPr>
        <w:tc>
          <w:tcPr>
            <w:tcW w:w="30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2 02 29999 00 0000 150</w:t>
            </w:r>
          </w:p>
        </w:tc>
        <w:tc>
          <w:tcPr>
            <w:tcW w:w="6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Прочие субсидии</w:t>
            </w:r>
          </w:p>
        </w:tc>
        <w:tc>
          <w:tcPr>
            <w:tcW w:w="2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90 941,4</w:t>
            </w:r>
          </w:p>
        </w:tc>
        <w:tc>
          <w:tcPr>
            <w:tcW w:w="2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109 086,6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19 270,2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2 02 29999 04 0000 150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90 941,4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109 086,6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19 270,2</w:t>
            </w:r>
          </w:p>
        </w:tc>
      </w:tr>
      <w:tr>
        <w:trPr>
          <w:trHeight w:val="351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2 02 30000 00 0000 150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1 991 413,2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2 010 101,6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2 008 933,2</w:t>
            </w:r>
          </w:p>
        </w:tc>
      </w:tr>
      <w:tr>
        <w:trPr>
          <w:trHeight w:val="319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2 02 30024 00 0000 150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1 934 735,4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1 947 451,6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1 947 451,6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2 02 30024 04 0000 150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1 934 735,4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1 947 451,6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1 947 451,6</w:t>
            </w:r>
          </w:p>
        </w:tc>
      </w:tr>
      <w:tr>
        <w:trPr>
          <w:trHeight w:val="319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2 02 30027 00 0000 150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37 021,3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37 021,3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37 021,3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2 02 30027 04 0000 150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Субвенции бюджетам городских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37 021,3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37 021,3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37 021,3</w:t>
            </w:r>
          </w:p>
        </w:tc>
      </w:tr>
      <w:tr>
        <w:trPr>
          <w:trHeight w:val="319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2 02 30029 00 0000 150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471,8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1 030,5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1 030,5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2 02 30029 04 0000 150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471,8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1 030,5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1 030,5</w:t>
            </w:r>
          </w:p>
        </w:tc>
      </w:tr>
      <w:tr>
        <w:trPr>
          <w:trHeight w:val="319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2 02 35082 00 0000 150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16 960,5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18 526,1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18 526,1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2 02 35082 04 0000 150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16 960,5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18 526,1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18 526,1</w:t>
            </w:r>
          </w:p>
        </w:tc>
      </w:tr>
      <w:tr>
        <w:trPr>
          <w:trHeight w:val="319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2 02 35120 00 0000 150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307,4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18,2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19,8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2 02 35120 04 0000 150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307,4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18,2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19,8</w:t>
            </w:r>
          </w:p>
        </w:tc>
      </w:tr>
      <w:tr>
        <w:trPr>
          <w:trHeight w:val="319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2 02 35134 00 0000 150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4 137,0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2 02 35134 04 0000 150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4 137,0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19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2 02 35176 00 0000 150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1 916,8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1 916,9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4 883,9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2 02 35176 04 0000 150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1 916,8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1 916,9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4 883,9</w:t>
            </w:r>
          </w:p>
        </w:tc>
      </w:tr>
      <w:tr>
        <w:trPr>
          <w:trHeight w:val="351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2 02 40000 00 0000 150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Иные межбюджетные трансферты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139 030,2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139 030,2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139 030,2</w:t>
            </w:r>
          </w:p>
        </w:tc>
      </w:tr>
      <w:tr>
        <w:trPr>
          <w:trHeight w:val="319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2 02 45050 00 0000 150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2 335,8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2 335,8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2 335,8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2 02 45050 04 0000 150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2 335,8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2 335,8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2 335,8</w:t>
            </w:r>
          </w:p>
        </w:tc>
      </w:tr>
      <w:tr>
        <w:trPr>
          <w:trHeight w:val="319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2 02 45303 00 0000 150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136 694,4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136 694,4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136 694,4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2 02 45303 04 0000 150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136 694,4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136 694,4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136 694,4</w:t>
            </w:r>
          </w:p>
        </w:tc>
      </w:tr>
      <w:tr>
        <w:trPr>
          <w:trHeight w:val="351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2 07 00000 00 0000 000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ПРОЧИЕ БЕЗВОЗМЕЗДНЫЕ ПОСТУПЛЕНИЯ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302 484,3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194 752,4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2 954,3</w:t>
            </w:r>
          </w:p>
        </w:tc>
      </w:tr>
      <w:tr>
        <w:trPr>
          <w:trHeight w:val="351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2 07 04000 04 0000 150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Прочие безвозмездные поступления в бюджеты городских округов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  <w:color w:val="000000"/>
              </w:rPr>
              <w:t>302 484,3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  <w:color w:val="000000"/>
              </w:rPr>
              <w:t>194 752,4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2 954,3</w:t>
            </w:r>
          </w:p>
        </w:tc>
      </w:tr>
      <w:tr>
        <w:trPr>
          <w:trHeight w:val="319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2 07 04050 04 0000 150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Прочие безвозмездные поступления в бюджеты городских округов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  <w:color w:val="000000"/>
              </w:rPr>
              <w:t>302 484,3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  <w:color w:val="000000"/>
              </w:rPr>
              <w:t>194 752,4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2 954,3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2 07 04050 04 0009 150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Прочие безвозмездные поступления в бюджеты городских округов (прочие доходы)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302 444,3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194 752,4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2 954,3</w:t>
            </w:r>
          </w:p>
        </w:tc>
      </w:tr>
      <w:tr>
        <w:trPr>
          <w:trHeight w:val="335" w:hRule="atLeast"/>
        </w:trPr>
        <w:tc>
          <w:tcPr>
            <w:tcW w:w="30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2 07 04050 04 0053 150</w:t>
            </w:r>
          </w:p>
        </w:tc>
        <w:tc>
          <w:tcPr>
            <w:tcW w:w="6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jc w:val="both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Прочие безвозмездные поступления в бюджеты городских округов (средства безвозмездных поступлений и иной приносящей доход деятельности)</w:t>
            </w:r>
          </w:p>
        </w:tc>
        <w:tc>
          <w:tcPr>
            <w:tcW w:w="2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40,0</w:t>
            </w:r>
          </w:p>
        </w:tc>
        <w:tc>
          <w:tcPr>
            <w:tcW w:w="2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25" w:hRule="atLeast"/>
        </w:trPr>
        <w:tc>
          <w:tcPr>
            <w:tcW w:w="9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ИТОГО ДОХОДОВ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5 999 448,1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5 641 139,8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40" w:type="dxa"/>
            </w:tcMar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5 055 631,6</w:t>
            </w:r>
          </w:p>
        </w:tc>
      </w:tr>
      <w:tr>
        <w:trPr>
          <w:trHeight w:val="291" w:hRule="atLeast"/>
        </w:trPr>
        <w:tc>
          <w:tcPr>
            <w:tcW w:w="9274" w:type="dxa"/>
            <w:gridSpan w:val="2"/>
            <w:tcBorders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56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80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Times New Roman" w:ascii="Times New Roman" w:hAnsi="Times New Roman"/>
                <w:color w:val="000000"/>
              </w:rPr>
              <w:t>».</w:t>
            </w:r>
          </w:p>
        </w:tc>
      </w:tr>
      <w:tr>
        <w:trPr>
          <w:trHeight w:val="303" w:hRule="atLeast"/>
        </w:trPr>
        <w:tc>
          <w:tcPr>
            <w:tcW w:w="9274" w:type="dxa"/>
            <w:gridSpan w:val="2"/>
            <w:tcBorders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56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80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03" w:hRule="atLeast"/>
        </w:trPr>
        <w:tc>
          <w:tcPr>
            <w:tcW w:w="9274" w:type="dxa"/>
            <w:gridSpan w:val="2"/>
            <w:tcBorders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56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80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03" w:hRule="atLeast"/>
        </w:trPr>
        <w:tc>
          <w:tcPr>
            <w:tcW w:w="9274" w:type="dxa"/>
            <w:gridSpan w:val="2"/>
            <w:tcBorders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56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80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67" w:hRule="atLeast"/>
        </w:trPr>
        <w:tc>
          <w:tcPr>
            <w:tcW w:w="9274" w:type="dxa"/>
            <w:gridSpan w:val="2"/>
            <w:tcBorders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56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80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95" w:type="dxa"/>
            <w:tcBorders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even" r:id="rId2"/>
      <w:headerReference w:type="default" r:id="rId3"/>
      <w:headerReference w:type="first" r:id="rId4"/>
      <w:type w:val="nextPage"/>
      <w:pgSz w:orient="landscape" w:w="16901" w:h="11950"/>
      <w:pgMar w:left="567" w:right="567" w:gutter="0" w:header="708" w:top="1417" w:footer="0" w:bottom="567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 w:cs="Arial"/>
      </w:rPr>
    </w:pPr>
    <w:r>
      <w:rPr>
        <w:rFonts w:cs="Times New Roman" w:ascii="Times New Roman" w:hAnsi="Times New Roman"/>
        <w:color w:val="000000"/>
      </w:rPr>
      <w:fldChar w:fldCharType="begin"/>
    </w:r>
    <w:r>
      <w:rPr>
        <w:rFonts w:cs="Times New Roman" w:ascii="Times New Roman" w:hAnsi="Times New Roman"/>
        <w:color w:val="000000"/>
      </w:rPr>
      <w:instrText xml:space="preserve"> PAGE </w:instrText>
    </w:r>
    <w:r>
      <w:rPr>
        <w:rFonts w:cs="Times New Roman" w:ascii="Times New Roman" w:hAnsi="Times New Roman"/>
        <w:color w:val="000000"/>
      </w:rPr>
      <w:fldChar w:fldCharType="separate"/>
    </w:r>
    <w:r>
      <w:rPr>
        <w:rFonts w:cs="Times New Roman" w:ascii="Times New Roman" w:hAnsi="Times New Roman"/>
        <w:color w:val="000000"/>
      </w:rPr>
      <w:t>23</w:t>
    </w:r>
    <w:r>
      <w:rPr>
        <w:rFonts w:cs="Times New Roman" w:ascii="Times New Roman" w:hAnsi="Times New Roman"/>
        <w:color w:val="000000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 w:cs="Arial"/>
      </w:rPr>
    </w:pPr>
    <w:r>
      <w:rPr>
        <w:rFonts w:cs="Times New Roman" w:ascii="Times New Roman" w:hAnsi="Times New Roman"/>
        <w:color w:val="000000"/>
      </w:rPr>
      <w:fldChar w:fldCharType="begin"/>
    </w:r>
    <w:r>
      <w:rPr>
        <w:rFonts w:cs="Times New Roman" w:ascii="Times New Roman" w:hAnsi="Times New Roman"/>
        <w:color w:val="000000"/>
      </w:rPr>
      <w:instrText xml:space="preserve"> PAGE </w:instrText>
    </w:r>
    <w:r>
      <w:rPr>
        <w:rFonts w:cs="Times New Roman" w:ascii="Times New Roman" w:hAnsi="Times New Roman"/>
        <w:color w:val="000000"/>
      </w:rPr>
      <w:fldChar w:fldCharType="separate"/>
    </w:r>
    <w:r>
      <w:rPr>
        <w:rFonts w:cs="Times New Roman" w:ascii="Times New Roman" w:hAnsi="Times New Roman"/>
        <w:color w:val="000000"/>
      </w:rPr>
      <w:t>1</w:t>
    </w:r>
    <w:r>
      <w:rPr>
        <w:rFonts w:cs="Times New Roman" w:ascii="Times New Roman" w:hAnsi="Times New Roman"/>
        <w:color w:val="000000"/>
      </w:rPr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doNotBreakWrappedTables/>
    <w:compatSetting w:name="compatibilityMode" w:uri="http://schemas.microsoft.com/office/word" w:val="1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4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eNumber">
    <w:name w:val="line number"/>
    <w:basedOn w:val="DefaultParagraphFont"/>
    <w:semiHidden/>
    <w:rPr/>
  </w:style>
  <w:style w:type="character" w:styleId="Hyperlink">
    <w:name w:val="Hyperlink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Table Simple 1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mpd="sng" algn="ctr">
          <a:prstDash val="solid"/>
        </a:ln>
        <a:ln w="25400" cmpd="sng" algn="ctr">
          <a:prstDash val="solid"/>
        </a:ln>
        <a:ln w="38100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LibreOffice/24.8.4.2$Linux_X86_64 LibreOffice_project/480$Build-2</Application>
  <AppVersion>15.0000</AppVersion>
  <Pages>23</Pages>
  <Words>5919</Words>
  <Characters>35448</Characters>
  <CharactersWithSpaces>40637</CharactersWithSpaces>
  <Paragraphs>822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2026-04-14T03:41:00Z</dcterms:created>
  <dc:creator>ReportDesigner</dc:creator>
  <dc:description/>
  <dc:language>ru-RU</dc:language>
  <cp:lastModifiedBy>Настя  Зюськина</cp:lastModifiedBy>
  <dcterms:modified xsi:type="dcterms:W3CDTF">2026-04-23T08:10:28Z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